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D70F59">
        <w:rPr>
          <w:rFonts w:ascii="Arial Narrow" w:hAnsi="Arial Narrow"/>
          <w:b/>
          <w:i/>
          <w:sz w:val="20"/>
          <w:szCs w:val="20"/>
        </w:rPr>
        <w:t>22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1C748C" w:rsidRDefault="001C748C" w:rsidP="001C748C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</w:t>
      </w:r>
      <w:r>
        <w:rPr>
          <w:rFonts w:ascii="Arial Narrow" w:hAnsi="Arial Narrow" w:cs="Arial"/>
          <w:szCs w:val="20"/>
        </w:rPr>
        <w:t xml:space="preserve">po zapoznaniu się z wymaganiami określonymi w Zapytaniu ofertowym, którego przedmiotem jest </w:t>
      </w:r>
      <w:r w:rsidRPr="00807267">
        <w:rPr>
          <w:rFonts w:ascii="Arial Narrow" w:eastAsia="Times New Roman" w:hAnsi="Arial Narrow" w:cs="Times New Roman"/>
          <w:szCs w:val="20"/>
        </w:rPr>
        <w:t>dostawa, montaż i uruchomienie następujących części zamówienia:</w:t>
      </w:r>
    </w:p>
    <w:p w:rsidR="001C748C" w:rsidRPr="00807267" w:rsidRDefault="001C748C" w:rsidP="001C748C">
      <w:pPr>
        <w:spacing w:after="0" w:line="240" w:lineRule="auto"/>
        <w:rPr>
          <w:rFonts w:ascii="Arial Narrow" w:hAnsi="Arial Narrow" w:cs="Arial"/>
          <w:szCs w:val="20"/>
        </w:rPr>
      </w:pPr>
    </w:p>
    <w:p w:rsidR="001C748C" w:rsidRPr="00807267" w:rsidRDefault="001C748C" w:rsidP="001C748C">
      <w:pPr>
        <w:pStyle w:val="Akapitzlist1"/>
        <w:spacing w:after="0" w:line="240" w:lineRule="auto"/>
        <w:ind w:left="0"/>
        <w:rPr>
          <w:rFonts w:ascii="Arial Narrow" w:eastAsia="Times New Roman" w:hAnsi="Arial Narrow" w:cs="Times New Roman"/>
          <w:sz w:val="20"/>
          <w:szCs w:val="20"/>
        </w:rPr>
      </w:pPr>
      <w:r w:rsidRPr="00807267">
        <w:rPr>
          <w:rFonts w:ascii="Arial Narrow" w:eastAsia="Times New Roman" w:hAnsi="Arial Narrow" w:cs="Times New Roman"/>
          <w:sz w:val="20"/>
          <w:szCs w:val="20"/>
        </w:rPr>
        <w:t xml:space="preserve">1. </w:t>
      </w:r>
      <w:r>
        <w:rPr>
          <w:rFonts w:ascii="Arial Narrow" w:eastAsia="Times New Roman" w:hAnsi="Arial Narrow" w:cs="Times New Roman"/>
          <w:sz w:val="20"/>
          <w:szCs w:val="20"/>
        </w:rPr>
        <w:t>Waga laboratoryjna</w:t>
      </w:r>
      <w:r w:rsidRPr="00807267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1C748C" w:rsidRDefault="001C748C" w:rsidP="001C748C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07267">
        <w:rPr>
          <w:rFonts w:ascii="Arial Narrow" w:eastAsia="Times New Roman" w:hAnsi="Arial Narrow" w:cs="Times New Roman"/>
          <w:sz w:val="20"/>
          <w:szCs w:val="20"/>
        </w:rPr>
        <w:t xml:space="preserve">2. </w:t>
      </w:r>
      <w:r>
        <w:rPr>
          <w:rFonts w:ascii="Arial Narrow" w:eastAsia="Times New Roman" w:hAnsi="Arial Narrow" w:cs="Times New Roman"/>
          <w:sz w:val="20"/>
          <w:szCs w:val="20"/>
        </w:rPr>
        <w:t>Waga precyzyjna</w:t>
      </w:r>
    </w:p>
    <w:p w:rsidR="001C748C" w:rsidRDefault="001C748C" w:rsidP="001C748C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1C748C" w:rsidRPr="00807267" w:rsidRDefault="001C748C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  <w:r w:rsidRPr="00807267">
        <w:rPr>
          <w:rFonts w:ascii="Arial Narrow" w:hAnsi="Arial Narrow" w:cs="Arial"/>
          <w:szCs w:val="20"/>
        </w:rPr>
        <w:t>składam poniższą ofertę na:</w:t>
      </w:r>
    </w:p>
    <w:p w:rsidR="001C748C" w:rsidRDefault="001C748C" w:rsidP="001C748C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szCs w:val="20"/>
        </w:rPr>
      </w:pPr>
    </w:p>
    <w:p w:rsidR="001C748C" w:rsidRPr="00807267" w:rsidRDefault="001C748C" w:rsidP="001C748C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sym w:font="Wingdings 2" w:char="F0A3"/>
      </w:r>
      <w:r>
        <w:rPr>
          <w:rFonts w:ascii="Arial Narrow" w:hAnsi="Arial Narrow" w:cs="Arial"/>
          <w:szCs w:val="20"/>
        </w:rPr>
        <w:t xml:space="preserve"> </w:t>
      </w:r>
      <w:r w:rsidRPr="00807267">
        <w:rPr>
          <w:rFonts w:ascii="Arial Narrow" w:hAnsi="Arial Narrow" w:cs="Arial"/>
          <w:szCs w:val="20"/>
        </w:rPr>
        <w:t xml:space="preserve">CZĘŚĆ I PRZEDMIOTU ZAPYTANIA  - </w:t>
      </w:r>
      <w:r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WAGA LABORATORYJNA</w:t>
      </w:r>
      <w:r>
        <w:rPr>
          <w:rFonts w:ascii="Arial Narrow" w:hAnsi="Arial Narrow" w:cs="Arial"/>
          <w:szCs w:val="20"/>
        </w:rPr>
        <w:t xml:space="preserve"> - </w:t>
      </w:r>
      <w:r w:rsidRPr="00807267">
        <w:rPr>
          <w:rFonts w:ascii="Arial Narrow" w:hAnsi="Arial Narrow" w:cs="Arial"/>
          <w:szCs w:val="20"/>
        </w:rPr>
        <w:t xml:space="preserve">WYPEŁNIA CZĘŚĆ A </w:t>
      </w:r>
    </w:p>
    <w:p w:rsidR="001C748C" w:rsidRPr="00807267" w:rsidRDefault="001C748C" w:rsidP="001C748C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sym w:font="Wingdings 2" w:char="F0A3"/>
      </w:r>
      <w:r>
        <w:rPr>
          <w:rFonts w:ascii="Arial Narrow" w:hAnsi="Arial Narrow" w:cs="Arial"/>
          <w:szCs w:val="20"/>
        </w:rPr>
        <w:t xml:space="preserve"> </w:t>
      </w:r>
      <w:r w:rsidRPr="00807267">
        <w:rPr>
          <w:rFonts w:ascii="Arial Narrow" w:hAnsi="Arial Narrow" w:cs="Arial"/>
          <w:szCs w:val="20"/>
        </w:rPr>
        <w:t xml:space="preserve">CZĘŚĆ II PRZEDMIOTU ZAPYTANIA – </w:t>
      </w:r>
      <w:r>
        <w:rPr>
          <w:rFonts w:ascii="Arial Narrow" w:hAnsi="Arial Narrow" w:cs="Arial"/>
          <w:szCs w:val="20"/>
        </w:rPr>
        <w:t>WAGA PRECYZYJNA</w:t>
      </w:r>
      <w:r>
        <w:rPr>
          <w:rFonts w:ascii="Arial Narrow" w:hAnsi="Arial Narrow" w:cs="Arial"/>
          <w:szCs w:val="20"/>
        </w:rPr>
        <w:t xml:space="preserve"> - </w:t>
      </w:r>
      <w:r w:rsidRPr="00807267">
        <w:rPr>
          <w:rFonts w:ascii="Arial Narrow" w:hAnsi="Arial Narrow" w:cs="Arial"/>
          <w:szCs w:val="20"/>
        </w:rPr>
        <w:t>WYPEŁNIA CZĘŚĆ B</w:t>
      </w:r>
    </w:p>
    <w:p w:rsidR="001C748C" w:rsidRDefault="001C748C" w:rsidP="001C748C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1C748C" w:rsidRDefault="001C748C" w:rsidP="001C748C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CZĘŚĆ A PRZEDMIOTU ZAPYTANIA </w:t>
      </w:r>
      <w:r>
        <w:rPr>
          <w:rFonts w:ascii="Arial Narrow" w:hAnsi="Arial Narrow" w:cs="Arial"/>
          <w:b/>
          <w:szCs w:val="20"/>
        </w:rPr>
        <w:t>–</w:t>
      </w:r>
      <w:r>
        <w:rPr>
          <w:rFonts w:ascii="Arial Narrow" w:hAnsi="Arial Narrow" w:cs="Arial"/>
          <w:b/>
          <w:szCs w:val="20"/>
        </w:rPr>
        <w:t xml:space="preserve"> </w:t>
      </w:r>
      <w:r>
        <w:rPr>
          <w:rFonts w:ascii="Arial Narrow" w:hAnsi="Arial Narrow" w:cs="Arial"/>
          <w:b/>
          <w:szCs w:val="20"/>
        </w:rPr>
        <w:t>WAGA LABORATORYJNA</w:t>
      </w:r>
    </w:p>
    <w:p w:rsidR="00807267" w:rsidRPr="00D37CFF" w:rsidRDefault="00807267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1C748C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1C748C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  <w:u w:val="single"/>
        </w:rPr>
      </w:pPr>
      <w:r>
        <w:rPr>
          <w:rFonts w:ascii="Arial Narrow" w:hAnsi="Arial Narrow" w:cs="Arial"/>
          <w:b/>
          <w:szCs w:val="20"/>
        </w:rPr>
        <w:tab/>
      </w:r>
      <w:r>
        <w:rPr>
          <w:rFonts w:ascii="Arial Narrow" w:hAnsi="Arial Narrow" w:cs="Arial"/>
          <w:b/>
          <w:szCs w:val="20"/>
        </w:rPr>
        <w:tab/>
      </w:r>
      <w:r w:rsidRPr="001C748C">
        <w:rPr>
          <w:rFonts w:ascii="Arial Narrow" w:hAnsi="Arial Narrow" w:cs="Arial"/>
          <w:b/>
          <w:szCs w:val="20"/>
          <w:u w:val="single"/>
        </w:rPr>
        <w:t xml:space="preserve">Waga laboratoryjna </w:t>
      </w:r>
    </w:p>
    <w:p w:rsidR="001C748C" w:rsidRPr="001C748C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1390"/>
        <w:gridCol w:w="1221"/>
      </w:tblGrid>
      <w:tr w:rsidR="001C748C" w:rsidRPr="00CA6F60" w:rsidTr="001C748C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A6F60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675" w:type="dxa"/>
            <w:shd w:val="clear" w:color="auto" w:fill="D9D9D9" w:themeFill="background1" w:themeFillShade="D9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A6F60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A6F60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Obciążenie maksymalne – nie mniejsze niż 2100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Obciążenie minimalne – nie większe niż 0,5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Dokładność odczytu [d] 0,01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Działka legalizacyjna [e] 0,1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Powtarzalność maksymalna – nie grosza niż 0,008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Liniowość – nie gorsza niż ±0,02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Czas stabilizacji – nie dłuższy niż 1,5 s.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Automatyczna adiustacja wewnętrzna.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Urządzenie legalizowane.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Wymiar szalki – nie mniej niż 190×190 mm, nie więcej niż 200×200 mm.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Stopień ochrony – nie gorszy niż IP 43.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Wyświetlacz LCD.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Interfejs – co najmniej USB-A i USB-B.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Zasilanie 230 V.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Menu w języku polskim.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Autoryzowany serwis gwarancyjny i pogwarancyjny.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  <w:bookmarkStart w:id="0" w:name="_GoBack"/>
      <w:bookmarkEnd w:id="0"/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4534F7" w:rsidRDefault="004534F7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1C748C" w:rsidRDefault="001C748C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1C748C" w:rsidRDefault="001C748C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CZĘŚĆ B</w:t>
      </w:r>
      <w:r w:rsidRPr="00807267">
        <w:rPr>
          <w:rFonts w:ascii="Arial Narrow" w:hAnsi="Arial Narrow" w:cs="Arial"/>
          <w:b/>
          <w:szCs w:val="20"/>
        </w:rPr>
        <w:t xml:space="preserve"> PRZEDMIOTU ZAPYTANIA</w:t>
      </w:r>
      <w:r>
        <w:rPr>
          <w:rFonts w:ascii="Arial Narrow" w:hAnsi="Arial Narrow" w:cs="Arial"/>
          <w:b/>
          <w:szCs w:val="20"/>
        </w:rPr>
        <w:t xml:space="preserve"> </w:t>
      </w:r>
      <w:r>
        <w:rPr>
          <w:rFonts w:ascii="Arial Narrow" w:hAnsi="Arial Narrow" w:cs="Arial"/>
          <w:b/>
          <w:szCs w:val="20"/>
        </w:rPr>
        <w:t>–</w:t>
      </w:r>
      <w:r>
        <w:rPr>
          <w:rFonts w:ascii="Arial Narrow" w:hAnsi="Arial Narrow" w:cs="Arial"/>
          <w:b/>
          <w:szCs w:val="20"/>
        </w:rPr>
        <w:t xml:space="preserve"> </w:t>
      </w:r>
      <w:r>
        <w:rPr>
          <w:rFonts w:ascii="Arial Narrow" w:hAnsi="Arial Narrow" w:cs="Arial"/>
          <w:b/>
          <w:szCs w:val="20"/>
        </w:rPr>
        <w:t>WAGA PRECYZYJNA</w:t>
      </w:r>
    </w:p>
    <w:p w:rsidR="001C748C" w:rsidRDefault="001C748C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1C748C" w:rsidRPr="00B67349" w:rsidRDefault="001C748C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r w:rsidRPr="00807267">
        <w:rPr>
          <w:rFonts w:ascii="Arial Narrow" w:hAnsi="Arial Narrow" w:cs="Arial"/>
          <w:b/>
          <w:szCs w:val="20"/>
        </w:rPr>
        <w:t>I.</w:t>
      </w:r>
      <w:r w:rsidRPr="00807267">
        <w:rPr>
          <w:rFonts w:ascii="Arial Narrow" w:hAnsi="Arial Narrow" w:cs="Arial"/>
          <w:b/>
          <w:szCs w:val="20"/>
        </w:rPr>
        <w:tab/>
        <w:t>PARAMETRY OFEROWANE</w:t>
      </w:r>
    </w:p>
    <w:p w:rsidR="001C748C" w:rsidRDefault="001C748C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1C748C" w:rsidRDefault="001C748C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ab/>
        <w:t xml:space="preserve">Waga precyzyjna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1390"/>
        <w:gridCol w:w="1221"/>
      </w:tblGrid>
      <w:tr w:rsidR="001C748C" w:rsidRPr="00CA6F60" w:rsidTr="001C748C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A6F60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675" w:type="dxa"/>
            <w:shd w:val="clear" w:color="auto" w:fill="D9D9D9" w:themeFill="background1" w:themeFillShade="D9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A6F60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A6F60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Obciążenie maksymalne – nie mniejsze niż 600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Obciążenie minimalne – nie większe niż 0,02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Dokładność odczytu [d] 0,001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Działka legalizacyjna [e] 0,01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Powtarzalność maksymalna – nie grosza niż 0,0015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Liniowość – nie gorsza niż ±0,003 g.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Czas stabilizacji – nie dłuższy niż 2 s.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Automatyczna adiustacja wewnętrzna.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Urządzenie legalizowane.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Wymiar szalki – nie mniej niż 120×120 mm, nie więcej niż 130×130 mm.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Stopień ochrony – nie gorszy niż IP 43.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Wyświetlacz LCD.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Interfejs – co najmniej USB-A i USB-B.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Zasilanie 230 V.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Menu w języku polskim.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C748C" w:rsidRPr="00CA6F60" w:rsidTr="001C748C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1C748C">
            <w:pPr>
              <w:numPr>
                <w:ilvl w:val="0"/>
                <w:numId w:val="19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Autoryzowany serwis gwarancyjny i pogwarancyjny.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  <w:r w:rsidRPr="00CA6F6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C" w:rsidRPr="00CA6F60" w:rsidRDefault="001C748C" w:rsidP="009C7C2F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7927CD" w:rsidRDefault="007927CD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344E05">
        <w:rPr>
          <w:rFonts w:ascii="Arial Narrow" w:hAnsi="Arial Narrow" w:cs="Arial"/>
          <w:b/>
          <w:szCs w:val="20"/>
        </w:rPr>
        <w:t>II.</w:t>
      </w:r>
      <w:r w:rsidRPr="00344E05">
        <w:rPr>
          <w:rFonts w:ascii="Arial Narrow" w:hAnsi="Arial Narrow" w:cs="Arial"/>
          <w:b/>
          <w:szCs w:val="20"/>
        </w:rPr>
        <w:tab/>
        <w:t xml:space="preserve">CENA OFEROWANA </w:t>
      </w: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344E05">
        <w:rPr>
          <w:rFonts w:ascii="Arial Narrow" w:hAnsi="Arial Narrow" w:cs="Arial"/>
          <w:szCs w:val="20"/>
        </w:rPr>
        <w:t>Oferujemy wykonanie przedmiotu zamówienia na kwotę:</w:t>
      </w: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344E05">
        <w:rPr>
          <w:rFonts w:ascii="Arial Narrow" w:hAnsi="Arial Narrow" w:cs="Arial"/>
          <w:szCs w:val="20"/>
        </w:rPr>
        <w:t>cena netto: ……………………………</w:t>
      </w: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344E05">
        <w:rPr>
          <w:rFonts w:ascii="Arial Narrow" w:hAnsi="Arial Narrow" w:cs="Arial"/>
          <w:szCs w:val="20"/>
        </w:rPr>
        <w:t>(słownie: ……………………………………………………………………………………………………)</w:t>
      </w: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344E05">
        <w:rPr>
          <w:rFonts w:ascii="Arial Narrow" w:hAnsi="Arial Narrow" w:cs="Arial"/>
          <w:b/>
          <w:szCs w:val="20"/>
        </w:rPr>
        <w:t>III  OKRES GWARANCJI</w:t>
      </w: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1C748C" w:rsidRPr="00344E05" w:rsidRDefault="001C748C" w:rsidP="001C748C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Udzielam </w:t>
      </w:r>
      <w:r w:rsidRPr="00344E05">
        <w:rPr>
          <w:rFonts w:ascii="Arial Narrow" w:hAnsi="Arial Narrow" w:cs="Arial"/>
          <w:szCs w:val="20"/>
        </w:rPr>
        <w:t xml:space="preserve">gwarancji </w:t>
      </w:r>
      <w:r>
        <w:rPr>
          <w:rFonts w:ascii="Arial Narrow" w:hAnsi="Arial Narrow" w:cs="Arial"/>
          <w:szCs w:val="20"/>
        </w:rPr>
        <w:t xml:space="preserve">na przedmiot zamówienia </w:t>
      </w:r>
      <w:r w:rsidRPr="00344E05">
        <w:rPr>
          <w:rFonts w:ascii="Arial Narrow" w:hAnsi="Arial Narrow" w:cs="Arial"/>
          <w:szCs w:val="20"/>
        </w:rPr>
        <w:t>obejmujący: …………………………… (w miesiącach) licząc od dnia odbioru końcowego całego przedmiotu umowy</w:t>
      </w:r>
    </w:p>
    <w:p w:rsidR="001C748C" w:rsidRDefault="001C748C" w:rsidP="001C748C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1C748C" w:rsidRDefault="001C748C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1D611C">
        <w:rPr>
          <w:rFonts w:ascii="Arial Narrow" w:hAnsi="Arial Narrow" w:cs="Arial"/>
          <w:szCs w:val="20"/>
        </w:rPr>
        <w:t>2</w:t>
      </w:r>
      <w:r w:rsidR="001C748C">
        <w:rPr>
          <w:rFonts w:ascii="Arial Narrow" w:hAnsi="Arial Narrow" w:cs="Arial"/>
          <w:szCs w:val="20"/>
        </w:rPr>
        <w:t>7</w:t>
      </w:r>
      <w:r w:rsidR="001D611C">
        <w:rPr>
          <w:rFonts w:ascii="Arial Narrow" w:hAnsi="Arial Narrow" w:cs="Arial"/>
          <w:szCs w:val="20"/>
        </w:rPr>
        <w:t xml:space="preserve"> </w:t>
      </w:r>
      <w:r w:rsidR="00F66E00">
        <w:rPr>
          <w:rFonts w:ascii="Arial Narrow" w:hAnsi="Arial Narrow" w:cs="Arial"/>
          <w:szCs w:val="20"/>
        </w:rPr>
        <w:t>października</w:t>
      </w:r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1C748C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lastRenderedPageBreak/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F99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851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48C"/>
    <w:rsid w:val="001C7FC7"/>
    <w:rsid w:val="001D23A8"/>
    <w:rsid w:val="001D45FA"/>
    <w:rsid w:val="001D611C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0F59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54FC-A8C4-4B47-940E-1A08B188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38</cp:revision>
  <cp:lastPrinted>2019-08-16T11:21:00Z</cp:lastPrinted>
  <dcterms:created xsi:type="dcterms:W3CDTF">2018-11-28T07:09:00Z</dcterms:created>
  <dcterms:modified xsi:type="dcterms:W3CDTF">2020-08-06T18:44:00Z</dcterms:modified>
</cp:coreProperties>
</file>